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5328"/>
        </w:tabs>
        <w:jc w:val="both"/>
        <w:rPr>
          <w:i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b w:val="1"/>
          <w:i w:val="1"/>
          <w:sz w:val="22"/>
          <w:szCs w:val="22"/>
          <w:u w:val="single"/>
          <w:vertAlign w:val="baseline"/>
          <w:rtl w:val="0"/>
        </w:rPr>
        <w:t xml:space="preserve">SOLICITUD ALTA/CAMBIO DE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Nombre antiguo titular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-720"/>
        </w:tabs>
        <w:spacing w:line="480" w:lineRule="auto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DATOS D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EL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NUEVO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Nombre y Apellidos.-  ______________________________________________________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D.N.I. nº    __________________________  Teléfono __________________________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Domicilio.-  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LOCALIDAD.- 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C.P. __________Correo electrónico 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SOLICITA el alta/cambio de titular del servicio de agua, cano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saneamiento, basura y alcantarillado para el inmueble sito ZORRAQUÍN (La Rioja), calle _____________________________________________________________,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queda sujeto a cuantas comprobaciones considere oportunas el Ayuntamiento.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48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48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Tasa Municipal de alta/cambio de titularidad del suministro de agua </w:t>
      </w:r>
      <w:r w:rsidDel="00000000" w:rsidR="00000000" w:rsidRPr="00000000">
        <w:rPr>
          <w:sz w:val="22"/>
          <w:szCs w:val="22"/>
          <w:rtl w:val="0"/>
        </w:rPr>
        <w:t xml:space="preserve">265,31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será abonada antes del alta/cambio de titularidad</w:t>
      </w:r>
      <w:r w:rsidDel="00000000" w:rsidR="00000000" w:rsidRPr="00000000">
        <w:rPr>
          <w:sz w:val="22"/>
          <w:szCs w:val="22"/>
          <w:rtl w:val="0"/>
        </w:rPr>
        <w:t xml:space="preserve"> en la cuenta de Caixabank ES77-2100-6313-9513-0015-3715 ó Caja Rural de Navarra ES54-3008-0235-9003-9679-0325 a nombre del Ayuntamiento de Zorraquín.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48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Y domicilia los tributos municipales antedichos en la cuenta_____________________________________________</w:t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Zorraquín, _______  de _________________ de 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-720"/>
        </w:tabs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 xml:space="preserve">Fdo.: ___________________________________________</w:t>
      </w:r>
    </w:p>
    <w:sectPr>
      <w:headerReference r:id="rId7" w:type="default"/>
      <w:footerReference r:id="rId8" w:type="default"/>
      <w:pgSz w:h="16840" w:w="11907" w:orient="portrait"/>
      <w:pgMar w:bottom="567" w:top="2835" w:left="907" w:right="737" w:header="851" w:footer="5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SR. ALCALDE DE ZORRAQUÍN  (LA RIOJA)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ageBreakBefore w:val="0"/>
      <w:jc w:val="center"/>
      <w:rPr>
        <w:vertAlign w:val="baseline"/>
      </w:rPr>
    </w:pPr>
    <w:r w:rsidDel="00000000" w:rsidR="00000000" w:rsidRPr="00000000">
      <w:rPr>
        <w:b w:val="1"/>
        <w:sz w:val="28"/>
        <w:szCs w:val="28"/>
        <w:vertAlign w:val="baseline"/>
        <w:rtl w:val="0"/>
      </w:rPr>
      <w:t xml:space="preserve">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795655</wp:posOffset>
          </wp:positionH>
          <wp:positionV relativeFrom="paragraph">
            <wp:posOffset>7620</wp:posOffset>
          </wp:positionV>
          <wp:extent cx="414020" cy="45783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020" cy="457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385445</wp:posOffset>
          </wp:positionH>
          <wp:positionV relativeFrom="paragraph">
            <wp:posOffset>-174624</wp:posOffset>
          </wp:positionV>
          <wp:extent cx="1005840" cy="670560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840" cy="6705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51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AYUNTAMIENTO DE </w:t>
    </w:r>
    <w:r w:rsidDel="00000000" w:rsidR="00000000" w:rsidRPr="00000000">
      <w:rPr>
        <w:b w:val="1"/>
        <w:i w:val="1"/>
        <w:rtl w:val="0"/>
      </w:rPr>
      <w:t xml:space="preserve">ZORRAQUÍN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P-2618400-B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(LA RIOJA)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yrpHa1yxqEoXnwoxYQZcY5/iw==">CgMxLjA4AHIhMW1FQk9BVTlJWlZodkE5OGVSaGpacUhsMVJ5ZzdBeTNY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